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8B6" w:rsidRDefault="00D478B6" w:rsidP="00D478B6">
      <w:pPr>
        <w:jc w:val="center"/>
      </w:pPr>
      <w:r>
        <w:t>PLANEACION</w:t>
      </w:r>
    </w:p>
    <w:tbl>
      <w:tblPr>
        <w:tblStyle w:val="Tablaconcuadrcula"/>
        <w:tblW w:w="0" w:type="auto"/>
        <w:tblInd w:w="-318" w:type="dxa"/>
        <w:tblLook w:val="04A0" w:firstRow="1" w:lastRow="0" w:firstColumn="1" w:lastColumn="0" w:noHBand="0" w:noVBand="1"/>
      </w:tblPr>
      <w:tblGrid>
        <w:gridCol w:w="2068"/>
        <w:gridCol w:w="1726"/>
        <w:gridCol w:w="1726"/>
        <w:gridCol w:w="1726"/>
        <w:gridCol w:w="1726"/>
        <w:gridCol w:w="1727"/>
        <w:gridCol w:w="1727"/>
        <w:gridCol w:w="1727"/>
        <w:gridCol w:w="1727"/>
      </w:tblGrid>
      <w:tr w:rsidR="00D478B6" w:rsidTr="00D478B6">
        <w:tc>
          <w:tcPr>
            <w:tcW w:w="2068" w:type="dxa"/>
          </w:tcPr>
          <w:p w:rsidR="00D478B6" w:rsidRDefault="00D478B6" w:rsidP="00D478B6">
            <w:pPr>
              <w:jc w:val="center"/>
            </w:pPr>
            <w:r>
              <w:t>ELEMENTOS</w:t>
            </w:r>
          </w:p>
        </w:tc>
        <w:tc>
          <w:tcPr>
            <w:tcW w:w="1726" w:type="dxa"/>
          </w:tcPr>
          <w:p w:rsidR="00D478B6" w:rsidRDefault="00D478B6" w:rsidP="00D478B6">
            <w:pPr>
              <w:jc w:val="center"/>
            </w:pPr>
            <w:r>
              <w:t>SEMANA</w:t>
            </w:r>
          </w:p>
          <w:p w:rsidR="00D478B6" w:rsidRDefault="00D478B6" w:rsidP="00D478B6">
            <w:pPr>
              <w:jc w:val="center"/>
            </w:pPr>
            <w:r>
              <w:t>1</w:t>
            </w:r>
          </w:p>
        </w:tc>
        <w:tc>
          <w:tcPr>
            <w:tcW w:w="1726" w:type="dxa"/>
          </w:tcPr>
          <w:p w:rsidR="00D478B6" w:rsidRDefault="00D478B6" w:rsidP="00D478B6">
            <w:pPr>
              <w:jc w:val="center"/>
            </w:pPr>
            <w:r>
              <w:t>SEMANA</w:t>
            </w:r>
          </w:p>
          <w:p w:rsidR="00D478B6" w:rsidRDefault="00D478B6" w:rsidP="00D478B6">
            <w:pPr>
              <w:jc w:val="center"/>
            </w:pPr>
            <w:r>
              <w:t>2</w:t>
            </w:r>
          </w:p>
        </w:tc>
        <w:tc>
          <w:tcPr>
            <w:tcW w:w="1726" w:type="dxa"/>
          </w:tcPr>
          <w:p w:rsidR="00D478B6" w:rsidRDefault="00D478B6" w:rsidP="00D478B6">
            <w:pPr>
              <w:jc w:val="center"/>
            </w:pPr>
            <w:r>
              <w:t>SEMANA</w:t>
            </w:r>
          </w:p>
          <w:p w:rsidR="00D478B6" w:rsidRDefault="00D478B6" w:rsidP="00D478B6">
            <w:pPr>
              <w:jc w:val="center"/>
            </w:pPr>
            <w:r>
              <w:t>3</w:t>
            </w:r>
          </w:p>
        </w:tc>
        <w:tc>
          <w:tcPr>
            <w:tcW w:w="1726" w:type="dxa"/>
          </w:tcPr>
          <w:p w:rsidR="00D478B6" w:rsidRDefault="00D478B6" w:rsidP="00D478B6">
            <w:pPr>
              <w:jc w:val="center"/>
            </w:pPr>
            <w:r>
              <w:t>SEMANA</w:t>
            </w:r>
          </w:p>
          <w:p w:rsidR="00D478B6" w:rsidRDefault="00D478B6" w:rsidP="00D478B6">
            <w:pPr>
              <w:jc w:val="center"/>
            </w:pPr>
            <w:r>
              <w:t>4</w:t>
            </w:r>
          </w:p>
        </w:tc>
        <w:tc>
          <w:tcPr>
            <w:tcW w:w="1727" w:type="dxa"/>
          </w:tcPr>
          <w:p w:rsidR="00D478B6" w:rsidRDefault="00D478B6" w:rsidP="00D478B6">
            <w:pPr>
              <w:jc w:val="center"/>
            </w:pPr>
            <w:r>
              <w:t>SEMANA</w:t>
            </w:r>
          </w:p>
          <w:p w:rsidR="00D478B6" w:rsidRDefault="00D478B6" w:rsidP="00D478B6">
            <w:pPr>
              <w:jc w:val="center"/>
            </w:pPr>
            <w:r>
              <w:t>5</w:t>
            </w:r>
          </w:p>
        </w:tc>
        <w:tc>
          <w:tcPr>
            <w:tcW w:w="1727" w:type="dxa"/>
          </w:tcPr>
          <w:p w:rsidR="00D478B6" w:rsidRDefault="00D478B6" w:rsidP="00D478B6">
            <w:pPr>
              <w:jc w:val="center"/>
            </w:pPr>
            <w:r>
              <w:t>SEMANA</w:t>
            </w:r>
          </w:p>
          <w:p w:rsidR="00D478B6" w:rsidRDefault="00D478B6" w:rsidP="00D478B6">
            <w:pPr>
              <w:jc w:val="center"/>
            </w:pPr>
            <w:r>
              <w:t>6</w:t>
            </w:r>
          </w:p>
        </w:tc>
        <w:tc>
          <w:tcPr>
            <w:tcW w:w="1727" w:type="dxa"/>
          </w:tcPr>
          <w:p w:rsidR="00D478B6" w:rsidRDefault="00D478B6" w:rsidP="00D478B6">
            <w:pPr>
              <w:jc w:val="center"/>
            </w:pPr>
            <w:r>
              <w:t>SEMANA</w:t>
            </w:r>
          </w:p>
          <w:p w:rsidR="00D478B6" w:rsidRDefault="00D478B6" w:rsidP="00D478B6">
            <w:pPr>
              <w:jc w:val="center"/>
            </w:pPr>
            <w:r>
              <w:t>7</w:t>
            </w:r>
          </w:p>
        </w:tc>
        <w:tc>
          <w:tcPr>
            <w:tcW w:w="1727" w:type="dxa"/>
          </w:tcPr>
          <w:p w:rsidR="00D478B6" w:rsidRDefault="00D478B6" w:rsidP="00D478B6">
            <w:pPr>
              <w:jc w:val="center"/>
            </w:pPr>
            <w:r>
              <w:t>SEMANA</w:t>
            </w:r>
          </w:p>
          <w:p w:rsidR="00D478B6" w:rsidRDefault="00D478B6" w:rsidP="00D478B6">
            <w:pPr>
              <w:jc w:val="center"/>
            </w:pPr>
            <w:r>
              <w:t>8</w:t>
            </w:r>
          </w:p>
        </w:tc>
      </w:tr>
      <w:tr w:rsidR="00D478B6" w:rsidTr="00D478B6">
        <w:tc>
          <w:tcPr>
            <w:tcW w:w="15880" w:type="dxa"/>
            <w:gridSpan w:val="9"/>
          </w:tcPr>
          <w:p w:rsidR="00D478B6" w:rsidRDefault="00D478B6" w:rsidP="00D478B6">
            <w:pPr>
              <w:jc w:val="center"/>
            </w:pPr>
            <w:r>
              <w:t>PRODUCTOS PARCIALES, ACTIVIDAD Y ACCION</w:t>
            </w:r>
          </w:p>
        </w:tc>
      </w:tr>
      <w:tr w:rsidR="003F79CF" w:rsidTr="007A0246">
        <w:tc>
          <w:tcPr>
            <w:tcW w:w="2068" w:type="dxa"/>
          </w:tcPr>
          <w:p w:rsidR="003F79CF" w:rsidRDefault="003F79CF" w:rsidP="00BA1009">
            <w:pPr>
              <w:pStyle w:val="Sinespaciado"/>
              <w:jc w:val="both"/>
            </w:pPr>
            <w:r>
              <w:t>*¿</w:t>
            </w:r>
            <w:proofErr w:type="spellStart"/>
            <w:r>
              <w:t>Què</w:t>
            </w:r>
            <w:proofErr w:type="spellEnd"/>
            <w:r>
              <w:t xml:space="preserve"> van a aprenderlos alumnos?</w:t>
            </w:r>
          </w:p>
        </w:tc>
        <w:tc>
          <w:tcPr>
            <w:tcW w:w="3452" w:type="dxa"/>
            <w:gridSpan w:val="2"/>
          </w:tcPr>
          <w:p w:rsidR="003F79CF" w:rsidRPr="007B0932" w:rsidRDefault="003F79CF" w:rsidP="001C4181">
            <w:pPr>
              <w:autoSpaceDE w:val="0"/>
              <w:autoSpaceDN w:val="0"/>
              <w:adjustRightInd w:val="0"/>
              <w:jc w:val="both"/>
              <w:rPr>
                <w:rFonts w:ascii="MyriadPro-Cond" w:hAnsi="MyriadPro-Cond" w:cs="MyriadPro-Cond"/>
              </w:rPr>
            </w:pPr>
            <w:bookmarkStart w:id="0" w:name="_GoBack"/>
            <w:bookmarkEnd w:id="0"/>
          </w:p>
        </w:tc>
        <w:tc>
          <w:tcPr>
            <w:tcW w:w="3452" w:type="dxa"/>
            <w:gridSpan w:val="2"/>
          </w:tcPr>
          <w:p w:rsidR="003F79CF" w:rsidRDefault="003F79CF" w:rsidP="003F79CF">
            <w:pPr>
              <w:jc w:val="both"/>
            </w:pPr>
          </w:p>
        </w:tc>
        <w:tc>
          <w:tcPr>
            <w:tcW w:w="3454" w:type="dxa"/>
            <w:gridSpan w:val="2"/>
          </w:tcPr>
          <w:p w:rsidR="003F79CF" w:rsidRPr="00B512F3" w:rsidRDefault="003F79CF" w:rsidP="003F79CF">
            <w:pPr>
              <w:jc w:val="both"/>
              <w:rPr>
                <w:color w:val="984806" w:themeColor="accent6" w:themeShade="80"/>
              </w:rPr>
            </w:pPr>
          </w:p>
        </w:tc>
        <w:tc>
          <w:tcPr>
            <w:tcW w:w="3454" w:type="dxa"/>
            <w:gridSpan w:val="2"/>
          </w:tcPr>
          <w:p w:rsidR="00A240FE" w:rsidRDefault="00A240FE" w:rsidP="00A240FE">
            <w:pPr>
              <w:jc w:val="both"/>
            </w:pPr>
            <w:r w:rsidRPr="00A240FE">
              <w:rPr>
                <w:rFonts w:ascii="MyriadPro-Cond" w:hAnsi="MyriadPro-Cond" w:cs="MyriadPro-Cond"/>
                <w:color w:val="984806" w:themeColor="accent6" w:themeShade="80"/>
              </w:rPr>
              <w:t>.</w:t>
            </w:r>
          </w:p>
        </w:tc>
      </w:tr>
      <w:tr w:rsidR="00D868BC" w:rsidTr="0053758F">
        <w:tc>
          <w:tcPr>
            <w:tcW w:w="2068" w:type="dxa"/>
          </w:tcPr>
          <w:p w:rsidR="00D868BC" w:rsidRDefault="00D868BC" w:rsidP="00BA1009">
            <w:pPr>
              <w:pStyle w:val="Sinespaciado"/>
              <w:jc w:val="both"/>
            </w:pPr>
            <w:r>
              <w:t>*Programa y libro de texto para cada tema.</w:t>
            </w:r>
          </w:p>
          <w:p w:rsidR="00D868BC" w:rsidRDefault="00D868BC" w:rsidP="00BA1009">
            <w:pPr>
              <w:pStyle w:val="Sinespaciado"/>
              <w:jc w:val="both"/>
            </w:pPr>
            <w:r>
              <w:t>*Requerimientos de la secuencia didáctica.</w:t>
            </w:r>
          </w:p>
          <w:p w:rsidR="00D868BC" w:rsidRDefault="00D868BC" w:rsidP="00BA1009">
            <w:pPr>
              <w:pStyle w:val="Sinespaciado"/>
              <w:jc w:val="both"/>
            </w:pPr>
            <w:r>
              <w:t>*Material didáctico.</w:t>
            </w:r>
          </w:p>
          <w:p w:rsidR="00D868BC" w:rsidRDefault="00D868BC" w:rsidP="00BA1009">
            <w:pPr>
              <w:pStyle w:val="Sinespaciado"/>
              <w:jc w:val="both"/>
            </w:pPr>
            <w:r>
              <w:t>*¿</w:t>
            </w:r>
            <w:proofErr w:type="spellStart"/>
            <w:r>
              <w:t>Què</w:t>
            </w:r>
            <w:proofErr w:type="spellEnd"/>
            <w:r>
              <w:t xml:space="preserve"> elementos del contexto puedo utilizar?</w:t>
            </w:r>
          </w:p>
          <w:p w:rsidR="00D868BC" w:rsidRDefault="00D868BC" w:rsidP="00BA1009">
            <w:pPr>
              <w:pStyle w:val="Sinespaciado"/>
              <w:jc w:val="both"/>
            </w:pPr>
            <w:r>
              <w:t>*¿</w:t>
            </w:r>
            <w:proofErr w:type="spellStart"/>
            <w:r>
              <w:t>Què</w:t>
            </w:r>
            <w:proofErr w:type="spellEnd"/>
            <w:r>
              <w:t xml:space="preserve"> recursos electrónicos puedo utilizar?</w:t>
            </w:r>
          </w:p>
          <w:p w:rsidR="00D868BC" w:rsidRDefault="00D868BC" w:rsidP="00BA1009">
            <w:pPr>
              <w:pStyle w:val="Sinespaciado"/>
              <w:jc w:val="both"/>
            </w:pPr>
          </w:p>
        </w:tc>
        <w:tc>
          <w:tcPr>
            <w:tcW w:w="3452" w:type="dxa"/>
            <w:gridSpan w:val="2"/>
          </w:tcPr>
          <w:p w:rsidR="00D868BC" w:rsidRDefault="00D868BC" w:rsidP="00D868BC">
            <w:pPr>
              <w:jc w:val="both"/>
            </w:pPr>
          </w:p>
        </w:tc>
        <w:tc>
          <w:tcPr>
            <w:tcW w:w="1726" w:type="dxa"/>
          </w:tcPr>
          <w:p w:rsidR="00D868BC" w:rsidRDefault="00D868BC" w:rsidP="00D478B6">
            <w:pPr>
              <w:jc w:val="center"/>
            </w:pPr>
          </w:p>
        </w:tc>
        <w:tc>
          <w:tcPr>
            <w:tcW w:w="1726" w:type="dxa"/>
          </w:tcPr>
          <w:p w:rsidR="00D868BC" w:rsidRDefault="00D868BC" w:rsidP="00D478B6">
            <w:pPr>
              <w:jc w:val="center"/>
            </w:pPr>
          </w:p>
        </w:tc>
        <w:tc>
          <w:tcPr>
            <w:tcW w:w="1727" w:type="dxa"/>
          </w:tcPr>
          <w:p w:rsidR="00D868BC" w:rsidRDefault="00D868BC" w:rsidP="00D478B6">
            <w:pPr>
              <w:jc w:val="center"/>
            </w:pPr>
          </w:p>
        </w:tc>
        <w:tc>
          <w:tcPr>
            <w:tcW w:w="1727" w:type="dxa"/>
          </w:tcPr>
          <w:p w:rsidR="00D868BC" w:rsidRDefault="00D868BC" w:rsidP="00D478B6">
            <w:pPr>
              <w:jc w:val="center"/>
            </w:pPr>
          </w:p>
        </w:tc>
        <w:tc>
          <w:tcPr>
            <w:tcW w:w="1727" w:type="dxa"/>
          </w:tcPr>
          <w:p w:rsidR="00D868BC" w:rsidRDefault="00D868BC" w:rsidP="00D478B6">
            <w:pPr>
              <w:jc w:val="center"/>
            </w:pPr>
          </w:p>
        </w:tc>
        <w:tc>
          <w:tcPr>
            <w:tcW w:w="1727" w:type="dxa"/>
          </w:tcPr>
          <w:p w:rsidR="00D868BC" w:rsidRDefault="00D868BC" w:rsidP="00D478B6">
            <w:pPr>
              <w:jc w:val="center"/>
            </w:pPr>
          </w:p>
        </w:tc>
      </w:tr>
      <w:tr w:rsidR="00D478B6" w:rsidTr="00D478B6">
        <w:tc>
          <w:tcPr>
            <w:tcW w:w="2068" w:type="dxa"/>
          </w:tcPr>
          <w:p w:rsidR="00D478B6" w:rsidRDefault="00A12087" w:rsidP="00BA1009">
            <w:pPr>
              <w:pStyle w:val="Sinespaciado"/>
              <w:jc w:val="both"/>
            </w:pPr>
            <w:r>
              <w:t>*¿</w:t>
            </w:r>
            <w:proofErr w:type="spellStart"/>
            <w:r>
              <w:t>Què</w:t>
            </w:r>
            <w:proofErr w:type="spellEnd"/>
            <w:r>
              <w:t xml:space="preserve"> estrategias </w:t>
            </w:r>
            <w:proofErr w:type="spellStart"/>
            <w:r>
              <w:t>realizò</w:t>
            </w:r>
            <w:proofErr w:type="spellEnd"/>
            <w:r>
              <w:t xml:space="preserve"> para nivelar al grupo?</w:t>
            </w:r>
          </w:p>
          <w:p w:rsidR="00A12087" w:rsidRDefault="00471FA8" w:rsidP="00BA1009">
            <w:pPr>
              <w:pStyle w:val="Sinespaciado"/>
              <w:jc w:val="both"/>
            </w:pPr>
            <w:r>
              <w:t>*¿</w:t>
            </w:r>
            <w:proofErr w:type="spellStart"/>
            <w:r>
              <w:t>Cuàles</w:t>
            </w:r>
            <w:proofErr w:type="spellEnd"/>
            <w:r>
              <w:t xml:space="preserve"> son las fortalezas de este grupo?</w:t>
            </w:r>
          </w:p>
          <w:p w:rsidR="00471FA8" w:rsidRDefault="00471FA8" w:rsidP="00BA1009">
            <w:pPr>
              <w:pStyle w:val="Sinespaciado"/>
              <w:jc w:val="both"/>
            </w:pPr>
            <w:r>
              <w:t>*¿</w:t>
            </w:r>
            <w:proofErr w:type="spellStart"/>
            <w:r>
              <w:t>Què</w:t>
            </w:r>
            <w:proofErr w:type="spellEnd"/>
            <w:r>
              <w:t xml:space="preserve"> hago para motivar al grupo?</w:t>
            </w:r>
          </w:p>
        </w:tc>
        <w:tc>
          <w:tcPr>
            <w:tcW w:w="1726" w:type="dxa"/>
          </w:tcPr>
          <w:p w:rsidR="00D478B6" w:rsidRDefault="00D478B6" w:rsidP="00D478B6">
            <w:pPr>
              <w:jc w:val="center"/>
            </w:pPr>
          </w:p>
        </w:tc>
        <w:tc>
          <w:tcPr>
            <w:tcW w:w="1726" w:type="dxa"/>
          </w:tcPr>
          <w:p w:rsidR="00D478B6" w:rsidRDefault="00D478B6" w:rsidP="00D478B6">
            <w:pPr>
              <w:jc w:val="center"/>
            </w:pPr>
          </w:p>
        </w:tc>
        <w:tc>
          <w:tcPr>
            <w:tcW w:w="1726" w:type="dxa"/>
          </w:tcPr>
          <w:p w:rsidR="00D478B6" w:rsidRDefault="00D478B6" w:rsidP="00D478B6">
            <w:pPr>
              <w:jc w:val="center"/>
            </w:pPr>
          </w:p>
        </w:tc>
        <w:tc>
          <w:tcPr>
            <w:tcW w:w="1726" w:type="dxa"/>
          </w:tcPr>
          <w:p w:rsidR="00D478B6" w:rsidRDefault="00D478B6" w:rsidP="00D478B6">
            <w:pPr>
              <w:jc w:val="center"/>
            </w:pPr>
          </w:p>
        </w:tc>
        <w:tc>
          <w:tcPr>
            <w:tcW w:w="1727" w:type="dxa"/>
          </w:tcPr>
          <w:p w:rsidR="00D478B6" w:rsidRDefault="00D478B6" w:rsidP="00D478B6">
            <w:pPr>
              <w:jc w:val="center"/>
            </w:pPr>
          </w:p>
        </w:tc>
        <w:tc>
          <w:tcPr>
            <w:tcW w:w="1727" w:type="dxa"/>
          </w:tcPr>
          <w:p w:rsidR="00D478B6" w:rsidRDefault="00D478B6" w:rsidP="00D478B6">
            <w:pPr>
              <w:jc w:val="center"/>
            </w:pPr>
          </w:p>
        </w:tc>
        <w:tc>
          <w:tcPr>
            <w:tcW w:w="1727" w:type="dxa"/>
          </w:tcPr>
          <w:p w:rsidR="00D478B6" w:rsidRDefault="00D478B6" w:rsidP="00D478B6">
            <w:pPr>
              <w:jc w:val="center"/>
            </w:pPr>
          </w:p>
        </w:tc>
        <w:tc>
          <w:tcPr>
            <w:tcW w:w="1727" w:type="dxa"/>
          </w:tcPr>
          <w:p w:rsidR="00D478B6" w:rsidRDefault="00D478B6" w:rsidP="00D478B6">
            <w:pPr>
              <w:jc w:val="center"/>
            </w:pPr>
          </w:p>
        </w:tc>
      </w:tr>
      <w:tr w:rsidR="00D478B6" w:rsidTr="00D478B6">
        <w:tc>
          <w:tcPr>
            <w:tcW w:w="2068" w:type="dxa"/>
          </w:tcPr>
          <w:p w:rsidR="00D478B6" w:rsidRDefault="00471FA8" w:rsidP="00BA1009">
            <w:pPr>
              <w:pStyle w:val="Sinespaciado"/>
              <w:jc w:val="both"/>
            </w:pPr>
            <w:r>
              <w:t>*¿</w:t>
            </w:r>
            <w:proofErr w:type="spellStart"/>
            <w:r>
              <w:t>Cuàles</w:t>
            </w:r>
            <w:proofErr w:type="spellEnd"/>
            <w:r>
              <w:t xml:space="preserve"> son los aprendizajes esperados indispensables para alcanzar los propósitos del bimestre?</w:t>
            </w:r>
          </w:p>
          <w:p w:rsidR="00471FA8" w:rsidRDefault="00471FA8" w:rsidP="00BA1009">
            <w:pPr>
              <w:pStyle w:val="Sinespaciado"/>
              <w:jc w:val="both"/>
            </w:pPr>
            <w:r>
              <w:t>*¿</w:t>
            </w:r>
            <w:proofErr w:type="spellStart"/>
            <w:r>
              <w:t>Què</w:t>
            </w:r>
            <w:proofErr w:type="spellEnd"/>
            <w:r>
              <w:t xml:space="preserve"> hacer con los </w:t>
            </w:r>
            <w:r>
              <w:lastRenderedPageBreak/>
              <w:t>rezagados?</w:t>
            </w:r>
          </w:p>
          <w:p w:rsidR="00471FA8" w:rsidRDefault="00471FA8" w:rsidP="00BA1009">
            <w:pPr>
              <w:pStyle w:val="Sinespaciado"/>
              <w:jc w:val="both"/>
            </w:pPr>
            <w:r>
              <w:t>*¿</w:t>
            </w:r>
            <w:proofErr w:type="spellStart"/>
            <w:r>
              <w:t>Què</w:t>
            </w:r>
            <w:proofErr w:type="spellEnd"/>
            <w:r>
              <w:t xml:space="preserve"> estrategias utilizó para fomentar responsabilidad de los estudiantes?</w:t>
            </w:r>
          </w:p>
        </w:tc>
        <w:tc>
          <w:tcPr>
            <w:tcW w:w="1726" w:type="dxa"/>
          </w:tcPr>
          <w:p w:rsidR="00D478B6" w:rsidRDefault="00D478B6" w:rsidP="00D478B6">
            <w:pPr>
              <w:jc w:val="center"/>
            </w:pPr>
          </w:p>
        </w:tc>
        <w:tc>
          <w:tcPr>
            <w:tcW w:w="1726" w:type="dxa"/>
          </w:tcPr>
          <w:p w:rsidR="00D478B6" w:rsidRDefault="00D478B6" w:rsidP="00D478B6">
            <w:pPr>
              <w:jc w:val="center"/>
            </w:pPr>
          </w:p>
        </w:tc>
        <w:tc>
          <w:tcPr>
            <w:tcW w:w="1726" w:type="dxa"/>
          </w:tcPr>
          <w:p w:rsidR="00D478B6" w:rsidRDefault="00D478B6" w:rsidP="00D478B6">
            <w:pPr>
              <w:jc w:val="center"/>
            </w:pPr>
          </w:p>
        </w:tc>
        <w:tc>
          <w:tcPr>
            <w:tcW w:w="1726" w:type="dxa"/>
          </w:tcPr>
          <w:p w:rsidR="00D478B6" w:rsidRDefault="00D478B6" w:rsidP="00D478B6">
            <w:pPr>
              <w:jc w:val="center"/>
            </w:pPr>
          </w:p>
        </w:tc>
        <w:tc>
          <w:tcPr>
            <w:tcW w:w="1727" w:type="dxa"/>
          </w:tcPr>
          <w:p w:rsidR="00D478B6" w:rsidRDefault="00D478B6" w:rsidP="00D478B6">
            <w:pPr>
              <w:jc w:val="center"/>
            </w:pPr>
          </w:p>
        </w:tc>
        <w:tc>
          <w:tcPr>
            <w:tcW w:w="1727" w:type="dxa"/>
          </w:tcPr>
          <w:p w:rsidR="00D478B6" w:rsidRDefault="00D478B6" w:rsidP="00D478B6">
            <w:pPr>
              <w:jc w:val="center"/>
            </w:pPr>
          </w:p>
        </w:tc>
        <w:tc>
          <w:tcPr>
            <w:tcW w:w="1727" w:type="dxa"/>
          </w:tcPr>
          <w:p w:rsidR="00D478B6" w:rsidRDefault="001C4181" w:rsidP="00D478B6">
            <w:pPr>
              <w:jc w:val="center"/>
            </w:pPr>
            <w:r>
              <w:rPr>
                <w:noProof/>
                <w:lang w:val="es-MX" w:eastAsia="es-MX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-437.4pt;margin-top:-294.4pt;width:0;height:185.45pt;z-index:251658240;mso-position-horizontal-relative:text;mso-position-vertical-relative:text" o:connectortype="straight"/>
              </w:pict>
            </w:r>
          </w:p>
        </w:tc>
        <w:tc>
          <w:tcPr>
            <w:tcW w:w="1727" w:type="dxa"/>
          </w:tcPr>
          <w:p w:rsidR="00D478B6" w:rsidRDefault="00D478B6" w:rsidP="00D478B6">
            <w:pPr>
              <w:jc w:val="center"/>
            </w:pPr>
          </w:p>
        </w:tc>
      </w:tr>
      <w:tr w:rsidR="00D478B6" w:rsidTr="00D478B6">
        <w:tc>
          <w:tcPr>
            <w:tcW w:w="2068" w:type="dxa"/>
          </w:tcPr>
          <w:p w:rsidR="00471FA8" w:rsidRDefault="00471FA8" w:rsidP="00BA1009">
            <w:pPr>
              <w:pStyle w:val="Sinespaciado"/>
              <w:jc w:val="both"/>
            </w:pPr>
            <w:r>
              <w:lastRenderedPageBreak/>
              <w:t>*¿</w:t>
            </w:r>
            <w:proofErr w:type="spellStart"/>
            <w:r>
              <w:t>Què</w:t>
            </w:r>
            <w:proofErr w:type="spellEnd"/>
            <w:r>
              <w:t xml:space="preserve"> estrategias aplico para que los resultados sean mejores?</w:t>
            </w:r>
          </w:p>
          <w:p w:rsidR="00471FA8" w:rsidRDefault="00471FA8" w:rsidP="00BA1009">
            <w:pPr>
              <w:pStyle w:val="Sinespaciado"/>
              <w:jc w:val="both"/>
            </w:pPr>
            <w:r>
              <w:t>*¿</w:t>
            </w:r>
            <w:proofErr w:type="spellStart"/>
            <w:r>
              <w:t>Què</w:t>
            </w:r>
            <w:proofErr w:type="spellEnd"/>
            <w:r>
              <w:t xml:space="preserve"> productos parciales son los que tomo en cuenta para evaluar?</w:t>
            </w:r>
          </w:p>
          <w:p w:rsidR="00471FA8" w:rsidRDefault="00471FA8" w:rsidP="00BA1009">
            <w:pPr>
              <w:pStyle w:val="Sinespaciado"/>
              <w:jc w:val="both"/>
            </w:pPr>
            <w:r>
              <w:t>*¿</w:t>
            </w:r>
            <w:proofErr w:type="spellStart"/>
            <w:r>
              <w:t>Còmo</w:t>
            </w:r>
            <w:proofErr w:type="spellEnd"/>
            <w:r>
              <w:t xml:space="preserve"> los formo para autoevaluarse?</w:t>
            </w:r>
          </w:p>
          <w:p w:rsidR="00471FA8" w:rsidRDefault="00471FA8" w:rsidP="00BA1009">
            <w:pPr>
              <w:pStyle w:val="Sinespaciado"/>
              <w:jc w:val="both"/>
            </w:pPr>
            <w:r>
              <w:t xml:space="preserve">*Momento y preparación para </w:t>
            </w:r>
            <w:proofErr w:type="spellStart"/>
            <w:r>
              <w:t>coevaluaciòn</w:t>
            </w:r>
            <w:proofErr w:type="spellEnd"/>
            <w:r>
              <w:t>.</w:t>
            </w:r>
          </w:p>
          <w:p w:rsidR="00471FA8" w:rsidRDefault="00471FA8" w:rsidP="00BA1009">
            <w:pPr>
              <w:pStyle w:val="Sinespaciado"/>
              <w:jc w:val="both"/>
            </w:pPr>
          </w:p>
        </w:tc>
        <w:tc>
          <w:tcPr>
            <w:tcW w:w="1726" w:type="dxa"/>
          </w:tcPr>
          <w:p w:rsidR="00D478B6" w:rsidRDefault="00D478B6" w:rsidP="00D478B6">
            <w:pPr>
              <w:jc w:val="center"/>
            </w:pPr>
          </w:p>
        </w:tc>
        <w:tc>
          <w:tcPr>
            <w:tcW w:w="1726" w:type="dxa"/>
          </w:tcPr>
          <w:p w:rsidR="00D478B6" w:rsidRDefault="00D478B6" w:rsidP="00D478B6">
            <w:pPr>
              <w:jc w:val="center"/>
            </w:pPr>
          </w:p>
        </w:tc>
        <w:tc>
          <w:tcPr>
            <w:tcW w:w="1726" w:type="dxa"/>
          </w:tcPr>
          <w:p w:rsidR="00D478B6" w:rsidRDefault="00D478B6" w:rsidP="00D478B6">
            <w:pPr>
              <w:jc w:val="center"/>
            </w:pPr>
          </w:p>
        </w:tc>
        <w:tc>
          <w:tcPr>
            <w:tcW w:w="1726" w:type="dxa"/>
          </w:tcPr>
          <w:p w:rsidR="00D478B6" w:rsidRDefault="00D478B6" w:rsidP="00D478B6">
            <w:pPr>
              <w:jc w:val="center"/>
            </w:pPr>
          </w:p>
        </w:tc>
        <w:tc>
          <w:tcPr>
            <w:tcW w:w="1727" w:type="dxa"/>
          </w:tcPr>
          <w:p w:rsidR="00D478B6" w:rsidRDefault="00D478B6" w:rsidP="00D478B6">
            <w:pPr>
              <w:jc w:val="center"/>
            </w:pPr>
          </w:p>
        </w:tc>
        <w:tc>
          <w:tcPr>
            <w:tcW w:w="1727" w:type="dxa"/>
          </w:tcPr>
          <w:p w:rsidR="00D478B6" w:rsidRDefault="00D478B6" w:rsidP="00D478B6">
            <w:pPr>
              <w:jc w:val="center"/>
            </w:pPr>
          </w:p>
        </w:tc>
        <w:tc>
          <w:tcPr>
            <w:tcW w:w="1727" w:type="dxa"/>
          </w:tcPr>
          <w:p w:rsidR="00D478B6" w:rsidRDefault="00D478B6" w:rsidP="00D478B6">
            <w:pPr>
              <w:jc w:val="center"/>
            </w:pPr>
          </w:p>
        </w:tc>
        <w:tc>
          <w:tcPr>
            <w:tcW w:w="1727" w:type="dxa"/>
          </w:tcPr>
          <w:p w:rsidR="00D478B6" w:rsidRDefault="00D478B6" w:rsidP="00D478B6">
            <w:pPr>
              <w:jc w:val="center"/>
            </w:pPr>
          </w:p>
        </w:tc>
      </w:tr>
      <w:tr w:rsidR="00D478B6" w:rsidTr="00D478B6">
        <w:tc>
          <w:tcPr>
            <w:tcW w:w="2068" w:type="dxa"/>
          </w:tcPr>
          <w:p w:rsidR="00D478B6" w:rsidRDefault="00D478B6" w:rsidP="00D478B6">
            <w:pPr>
              <w:jc w:val="center"/>
            </w:pPr>
          </w:p>
        </w:tc>
        <w:tc>
          <w:tcPr>
            <w:tcW w:w="1726" w:type="dxa"/>
          </w:tcPr>
          <w:p w:rsidR="00D478B6" w:rsidRDefault="00D478B6" w:rsidP="00D478B6">
            <w:pPr>
              <w:jc w:val="center"/>
            </w:pPr>
          </w:p>
        </w:tc>
        <w:tc>
          <w:tcPr>
            <w:tcW w:w="1726" w:type="dxa"/>
          </w:tcPr>
          <w:p w:rsidR="00D478B6" w:rsidRDefault="00D478B6" w:rsidP="00D478B6">
            <w:pPr>
              <w:jc w:val="center"/>
            </w:pPr>
          </w:p>
        </w:tc>
        <w:tc>
          <w:tcPr>
            <w:tcW w:w="1726" w:type="dxa"/>
          </w:tcPr>
          <w:p w:rsidR="00D478B6" w:rsidRDefault="00D478B6" w:rsidP="00D478B6">
            <w:pPr>
              <w:jc w:val="center"/>
            </w:pPr>
          </w:p>
        </w:tc>
        <w:tc>
          <w:tcPr>
            <w:tcW w:w="1726" w:type="dxa"/>
          </w:tcPr>
          <w:p w:rsidR="00D478B6" w:rsidRDefault="00D478B6" w:rsidP="00D478B6">
            <w:pPr>
              <w:jc w:val="center"/>
            </w:pPr>
          </w:p>
        </w:tc>
        <w:tc>
          <w:tcPr>
            <w:tcW w:w="1727" w:type="dxa"/>
          </w:tcPr>
          <w:p w:rsidR="00D478B6" w:rsidRDefault="00D478B6" w:rsidP="00D478B6">
            <w:pPr>
              <w:jc w:val="center"/>
            </w:pPr>
          </w:p>
        </w:tc>
        <w:tc>
          <w:tcPr>
            <w:tcW w:w="1727" w:type="dxa"/>
          </w:tcPr>
          <w:p w:rsidR="00D478B6" w:rsidRDefault="00D478B6" w:rsidP="00D478B6">
            <w:pPr>
              <w:jc w:val="center"/>
            </w:pPr>
          </w:p>
        </w:tc>
        <w:tc>
          <w:tcPr>
            <w:tcW w:w="1727" w:type="dxa"/>
          </w:tcPr>
          <w:p w:rsidR="00D478B6" w:rsidRDefault="00D478B6" w:rsidP="00D478B6">
            <w:pPr>
              <w:jc w:val="center"/>
            </w:pPr>
          </w:p>
        </w:tc>
        <w:tc>
          <w:tcPr>
            <w:tcW w:w="1727" w:type="dxa"/>
          </w:tcPr>
          <w:p w:rsidR="00D478B6" w:rsidRDefault="00D478B6" w:rsidP="00D478B6">
            <w:pPr>
              <w:jc w:val="center"/>
            </w:pPr>
          </w:p>
        </w:tc>
      </w:tr>
    </w:tbl>
    <w:p w:rsidR="00E06D6D" w:rsidRDefault="00E06D6D" w:rsidP="00D478B6">
      <w:pPr>
        <w:jc w:val="center"/>
      </w:pPr>
    </w:p>
    <w:p w:rsidR="00D478B6" w:rsidRDefault="00D478B6"/>
    <w:sectPr w:rsidR="00D478B6" w:rsidSect="00D478B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yriadPro-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E9150E"/>
    <w:multiLevelType w:val="hybridMultilevel"/>
    <w:tmpl w:val="FFAC0C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478B6"/>
    <w:rsid w:val="001C4181"/>
    <w:rsid w:val="001D1B02"/>
    <w:rsid w:val="003E452C"/>
    <w:rsid w:val="003F79CF"/>
    <w:rsid w:val="00471FA8"/>
    <w:rsid w:val="007B0932"/>
    <w:rsid w:val="00A12087"/>
    <w:rsid w:val="00A240FE"/>
    <w:rsid w:val="00B512F3"/>
    <w:rsid w:val="00BA1009"/>
    <w:rsid w:val="00D478B6"/>
    <w:rsid w:val="00D868BC"/>
    <w:rsid w:val="00E0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_x0000_s102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D6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78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D478B6"/>
    <w:pPr>
      <w:ind w:left="720"/>
      <w:contextualSpacing/>
    </w:pPr>
  </w:style>
  <w:style w:type="paragraph" w:styleId="Sinespaciado">
    <w:name w:val="No Spacing"/>
    <w:uiPriority w:val="1"/>
    <w:qFormat/>
    <w:rsid w:val="00BA100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6C081-A5B0-432B-925A-F2A944EA6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147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apocalipsi</dc:creator>
  <cp:keywords/>
  <dc:description/>
  <cp:lastModifiedBy>Compaq</cp:lastModifiedBy>
  <cp:revision>5</cp:revision>
  <dcterms:created xsi:type="dcterms:W3CDTF">2011-05-20T00:29:00Z</dcterms:created>
  <dcterms:modified xsi:type="dcterms:W3CDTF">2011-05-20T04:23:00Z</dcterms:modified>
</cp:coreProperties>
</file>